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6F395B99" w:rsidR="00F900F2" w:rsidRDefault="0019114C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19114C">
              <w:rPr>
                <w:rFonts w:asciiTheme="minorEastAsia" w:hAnsiTheme="minorEastAsia" w:hint="eastAsia"/>
                <w:szCs w:val="21"/>
              </w:rPr>
              <w:t>Ra-226的快速测定方法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52608380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19114C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年</w:t>
      </w:r>
      <w:r w:rsidR="0019114C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月</w:t>
      </w:r>
      <w:r w:rsidR="00890E5E">
        <w:rPr>
          <w:rFonts w:asciiTheme="minorEastAsia" w:hAnsiTheme="minorEastAsia" w:hint="eastAsia"/>
        </w:rPr>
        <w:t>1</w:t>
      </w:r>
      <w:r w:rsidR="0019114C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C01B8" w14:textId="77777777" w:rsidR="006F1B09" w:rsidRDefault="006F1B09">
      <w:r>
        <w:separator/>
      </w:r>
    </w:p>
  </w:endnote>
  <w:endnote w:type="continuationSeparator" w:id="0">
    <w:p w14:paraId="192B0B13" w14:textId="77777777" w:rsidR="006F1B09" w:rsidRDefault="006F1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ECE23" w14:textId="77777777" w:rsidR="006F1B09" w:rsidRDefault="006F1B09">
      <w:r>
        <w:separator/>
      </w:r>
    </w:p>
  </w:footnote>
  <w:footnote w:type="continuationSeparator" w:id="0">
    <w:p w14:paraId="19621B29" w14:textId="77777777" w:rsidR="006F1B09" w:rsidRDefault="006F1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3544E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9114C"/>
    <w:rsid w:val="001A2F9F"/>
    <w:rsid w:val="001A6B04"/>
    <w:rsid w:val="001B72E2"/>
    <w:rsid w:val="001C5B1A"/>
    <w:rsid w:val="00216452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37B3B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D4BF5"/>
    <w:rsid w:val="006F1B09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0839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0E5E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1B33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C10E2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D588C"/>
    <w:rsid w:val="00ED5984"/>
    <w:rsid w:val="00EE3C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221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7</cp:revision>
  <cp:lastPrinted>2019-05-10T05:48:00Z</cp:lastPrinted>
  <dcterms:created xsi:type="dcterms:W3CDTF">2024-01-25T05:03:00Z</dcterms:created>
  <dcterms:modified xsi:type="dcterms:W3CDTF">2026-04-17T08:32:00Z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